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17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820"/>
        <w:gridCol w:w="10890"/>
      </w:tblGrid>
      <w:tr w:rsidR="00464EE3" w:rsidTr="00E64459">
        <w:trPr>
          <w:cantSplit/>
          <w:trHeight w:hRule="exact" w:val="293"/>
          <w:tblHeader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 w:rsidR="00464EE3" w:rsidRPr="00406CDF" w:rsidRDefault="00464EE3" w:rsidP="00406CDF">
            <w:pPr>
              <w:pStyle w:val="BodyText"/>
            </w:pPr>
            <w:r w:rsidRPr="00406CDF">
              <w:t>Task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6E7"/>
          </w:tcPr>
          <w:p w:rsidR="00464EE3" w:rsidRPr="00406CDF" w:rsidRDefault="00464EE3" w:rsidP="00406CDF">
            <w:pPr>
              <w:pStyle w:val="BodyText"/>
              <w:rPr>
                <w:rFonts w:cs="Myriad Pro"/>
                <w:spacing w:val="-16"/>
              </w:rPr>
            </w:pPr>
            <w:r w:rsidRPr="00406CDF">
              <w:rPr>
                <w:rFonts w:cs="Myriad Pro"/>
                <w:spacing w:val="-16"/>
              </w:rPr>
              <w:t>Purpose and Description</w:t>
            </w:r>
          </w:p>
        </w:tc>
        <w:tc>
          <w:tcPr>
            <w:tcW w:w="10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6E7"/>
          </w:tcPr>
          <w:p w:rsidR="00464EE3" w:rsidRPr="00406CDF" w:rsidRDefault="00464EE3" w:rsidP="00E64459">
            <w:pPr>
              <w:pStyle w:val="BodyText"/>
              <w:rPr>
                <w:rFonts w:cs="Myriad Pro"/>
              </w:rPr>
            </w:pPr>
            <w:r w:rsidRPr="00406CDF">
              <w:rPr>
                <w:rFonts w:cs="Myriad Pro"/>
                <w:spacing w:val="-16"/>
              </w:rPr>
              <w:t>Curriculum Outcome</w:t>
            </w:r>
          </w:p>
        </w:tc>
      </w:tr>
      <w:tr w:rsidR="00464EE3" w:rsidTr="00406CDF">
        <w:trPr>
          <w:trHeight w:hRule="exact" w:val="4577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E3" w:rsidRDefault="00464EE3" w:rsidP="009D6025">
            <w:pPr>
              <w:pStyle w:val="TableParagraph"/>
              <w:spacing w:before="25" w:line="200" w:lineRule="exact"/>
              <w:ind w:left="54" w:right="42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sz w:val="18"/>
                <w:szCs w:val="18"/>
              </w:rPr>
              <w:t>Car Creation Challenge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E3" w:rsidRDefault="00464EE3" w:rsidP="00282FFF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 xml:space="preserve">To prepare students to think scientifically by creating, testing and refining a hypothesis to collect and </w:t>
            </w:r>
            <w:proofErr w:type="spellStart"/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analyse</w:t>
            </w:r>
            <w:proofErr w:type="spellEnd"/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 xml:space="preserve"> data. Students design, build, test and modify a self-propelled car. This will build on student skills in designing fair tests and will prepare students for experiment design for the rest of the year and senior sciences.</w:t>
            </w:r>
          </w:p>
        </w:tc>
        <w:tc>
          <w:tcPr>
            <w:tcW w:w="10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E3" w:rsidRDefault="00464EE3" w:rsidP="00464EE3">
            <w:pPr>
              <w:pStyle w:val="TableParagraph"/>
              <w:spacing w:before="26" w:line="180" w:lineRule="exact"/>
              <w:ind w:left="54" w:right="337"/>
              <w:rPr>
                <w:rFonts w:ascii="Myriad Pro" w:eastAsia="Myriad Pro" w:hAnsi="Myriad Pro" w:cs="Myriad Pro"/>
                <w:sz w:val="16"/>
                <w:szCs w:val="16"/>
              </w:rPr>
            </w:pPr>
            <w:r w:rsidRPr="00464EE3"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>Science: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Ene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gy</w:t>
            </w:r>
            <w:r>
              <w:rPr>
                <w:rFonts w:ascii="Myriad Pro" w:eastAsia="Myriad Pro" w:hAnsi="Myriad Pro" w:cs="Myriad Pro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onse</w:t>
            </w:r>
            <w:r>
              <w:rPr>
                <w:rFonts w:ascii="Myriad Pro" w:eastAsia="Myriad Pro" w:hAnsi="Myriad Pro" w:cs="Myriad Pro"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va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tion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in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y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em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can</w:t>
            </w:r>
            <w:r>
              <w:rPr>
                <w:rFonts w:ascii="Myriad Pro" w:eastAsia="Myriad Pro" w:hAnsi="Myriad Pro" w:cs="Myriad Pro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be</w:t>
            </w:r>
            <w:r>
              <w:rPr>
                <w:rFonts w:ascii="Myriad Pro" w:eastAsia="Myriad Pro" w:hAnsi="Myriad Pro" w:cs="Myriad Pro"/>
                <w:w w:val="93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xplained</w:t>
            </w:r>
            <w:r>
              <w:rPr>
                <w:rFonts w:ascii="Myriad Pro" w:eastAsia="Myriad Pro" w:hAnsi="Myriad Pro" w:cs="Myriad Pro"/>
                <w:spacing w:val="-14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b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y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describing</w:t>
            </w:r>
            <w:r>
              <w:rPr>
                <w:rFonts w:ascii="Myriad Pro" w:eastAsia="Myriad Pro" w:hAnsi="Myriad Pro" w:cs="Myriad Pro"/>
                <w:spacing w:val="-14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ene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gy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ans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f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ers</w:t>
            </w:r>
            <w:r>
              <w:rPr>
                <w:rFonts w:ascii="Myriad Pro" w:eastAsia="Myriad Pro" w:hAnsi="Myriad Pro" w:cs="Myriad Pro"/>
                <w:w w:val="93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0"/>
                <w:sz w:val="16"/>
                <w:szCs w:val="16"/>
              </w:rPr>
              <w:t>and t</w:t>
            </w:r>
            <w:r>
              <w:rPr>
                <w:rFonts w:ascii="Myriad Pro" w:eastAsia="Myriad Pro" w:hAnsi="Myriad Pro" w:cs="Myriad Pro"/>
                <w:spacing w:val="-1"/>
                <w:w w:val="90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0"/>
                <w:sz w:val="16"/>
                <w:szCs w:val="16"/>
              </w:rPr>
              <w:t>ans</w:t>
            </w:r>
            <w:r>
              <w:rPr>
                <w:rFonts w:ascii="Myriad Pro" w:eastAsia="Myriad Pro" w:hAnsi="Myriad Pro" w:cs="Myriad Pro"/>
                <w:spacing w:val="-2"/>
                <w:w w:val="90"/>
                <w:sz w:val="16"/>
                <w:szCs w:val="16"/>
              </w:rPr>
              <w:t>f</w:t>
            </w:r>
            <w:r>
              <w:rPr>
                <w:rFonts w:ascii="Myriad Pro" w:eastAsia="Myriad Pro" w:hAnsi="Myriad Pro" w:cs="Myriad Pro"/>
                <w:w w:val="90"/>
                <w:sz w:val="16"/>
                <w:szCs w:val="16"/>
              </w:rPr>
              <w:t>orm</w:t>
            </w:r>
            <w:r>
              <w:rPr>
                <w:rFonts w:ascii="Myriad Pro" w:eastAsia="Myriad Pro" w:hAnsi="Myriad Pro" w:cs="Myriad Pro"/>
                <w:spacing w:val="-1"/>
                <w:w w:val="90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0"/>
                <w:sz w:val="16"/>
                <w:szCs w:val="16"/>
              </w:rPr>
              <w:t>tions</w:t>
            </w:r>
          </w:p>
          <w:p w:rsidR="00464EE3" w:rsidRDefault="00464EE3" w:rsidP="00464EE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b/>
                <w:spacing w:val="-3"/>
                <w:w w:val="95"/>
                <w:sz w:val="16"/>
                <w:szCs w:val="16"/>
              </w:rPr>
              <w:t xml:space="preserve">Science: 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he</w:t>
            </w:r>
            <w:r>
              <w:rPr>
                <w:rFonts w:ascii="Myriad Pro" w:eastAsia="Myriad Pro" w:hAnsi="Myriad Pro" w:cs="Myriad Pro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motion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of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obje</w:t>
            </w:r>
            <w:r>
              <w:rPr>
                <w:rFonts w:ascii="Myriad Pro" w:eastAsia="Myriad Pro" w:hAnsi="Myriad Pro" w:cs="Myriad Pro"/>
                <w:spacing w:val="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ts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can</w:t>
            </w:r>
            <w:r>
              <w:rPr>
                <w:rFonts w:ascii="Myriad Pro" w:eastAsia="Myriad Pro" w:hAnsi="Myriad Pro" w:cs="Myriad Pro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be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described</w:t>
            </w:r>
            <w:r>
              <w:rPr>
                <w:rFonts w:ascii="Myriad Pro" w:eastAsia="Myriad Pro" w:hAnsi="Myriad Pro" w:cs="Myriad Pro"/>
                <w:w w:val="93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p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edi</w:t>
            </w:r>
            <w:r>
              <w:rPr>
                <w:rFonts w:ascii="Myriad Pro" w:eastAsia="Myriad Pro" w:hAnsi="Myriad Pro" w:cs="Myriad Pro"/>
                <w:spacing w:val="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ed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using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the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l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w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of</w:t>
            </w:r>
            <w:r>
              <w:rPr>
                <w:rFonts w:ascii="Myriad Pro" w:eastAsia="Myriad Pro" w:hAnsi="Myriad Pro" w:cs="Myriad Pro"/>
                <w:spacing w:val="-9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p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h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y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sics</w:t>
            </w: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b/>
                <w:spacing w:val="-3"/>
                <w:w w:val="95"/>
                <w:sz w:val="16"/>
                <w:szCs w:val="16"/>
              </w:rPr>
              <w:t xml:space="preserve">Science: </w:t>
            </w:r>
            <w:r>
              <w:rPr>
                <w:rFonts w:ascii="Myriad Pro" w:eastAsia="Myriad Pro" w:hAnsi="Myriad Pro" w:cs="Myriad Pro"/>
                <w:spacing w:val="-6"/>
                <w:w w:val="95"/>
                <w:sz w:val="16"/>
                <w:szCs w:val="16"/>
              </w:rPr>
              <w:t>F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ormul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questions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or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h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ypotheses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th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can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be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nv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estig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ed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scie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tifically</w:t>
            </w: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50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b/>
                <w:spacing w:val="-3"/>
                <w:w w:val="95"/>
                <w:sz w:val="16"/>
                <w:szCs w:val="16"/>
              </w:rPr>
              <w:t xml:space="preserve">Science: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P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lan,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sele</w:t>
            </w:r>
            <w:r>
              <w:rPr>
                <w:rFonts w:ascii="Myriad Pro" w:eastAsia="Myriad Pro" w:hAnsi="Myriad Pro" w:cs="Myriad Pro"/>
                <w:spacing w:val="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use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app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opri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nv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estig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tion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method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s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,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including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field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w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ork</w:t>
            </w:r>
            <w:r>
              <w:rPr>
                <w:rFonts w:ascii="Myriad Pro" w:eastAsia="Myriad Pro" w:hAnsi="Myriad Pro" w:cs="Myriad Pro"/>
                <w:w w:val="93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labo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rat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y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xperime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tion,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olle</w:t>
            </w:r>
            <w:r>
              <w:rPr>
                <w:rFonts w:ascii="Myriad Pro" w:eastAsia="Myriad Pro" w:hAnsi="Myriad Pro" w:cs="Myriad Pro"/>
                <w:spacing w:val="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eliable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ta;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assess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risk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w w:val="93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add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ess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ethical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issues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associ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ed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with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these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methods</w:t>
            </w:r>
          </w:p>
          <w:p w:rsidR="00464EE3" w:rsidRDefault="00464EE3" w:rsidP="00464EE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b/>
                <w:spacing w:val="-3"/>
                <w:w w:val="95"/>
                <w:sz w:val="16"/>
                <w:szCs w:val="16"/>
              </w:rPr>
              <w:t xml:space="preserve">Science: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Sele</w:t>
            </w:r>
            <w:r>
              <w:rPr>
                <w:rFonts w:ascii="Myriad Pro" w:eastAsia="Myriad Pro" w:hAnsi="Myriad Pro" w:cs="Myriad Pro"/>
                <w:spacing w:val="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use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app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opri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equipme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nt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,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including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di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g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ital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echnolo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g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ie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s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,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w w:val="93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y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em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tically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cu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rat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ely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olle</w:t>
            </w:r>
            <w:r>
              <w:rPr>
                <w:rFonts w:ascii="Myriad Pro" w:eastAsia="Myriad Pro" w:hAnsi="Myriad Pro" w:cs="Myriad Pro"/>
                <w:spacing w:val="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ta</w:t>
            </w: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838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b/>
                <w:spacing w:val="-3"/>
                <w:w w:val="95"/>
                <w:sz w:val="16"/>
                <w:szCs w:val="16"/>
              </w:rPr>
              <w:t xml:space="preserve">Science: </w:t>
            </w:r>
            <w:proofErr w:type="spellStart"/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nal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y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se</w:t>
            </w:r>
            <w:proofErr w:type="spellEnd"/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p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erns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ends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in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ta,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including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describing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el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tionships</w:t>
            </w:r>
            <w:r>
              <w:rPr>
                <w:rFonts w:ascii="Myriad Pro" w:eastAsia="Myriad Pro" w:hAnsi="Myriad Pro" w:cs="Myriad Pro"/>
                <w:w w:val="93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be</w:t>
            </w:r>
            <w:r>
              <w:rPr>
                <w:rFonts w:ascii="Myriad Pro" w:eastAsia="Myriad Pro" w:hAnsi="Myriad Pro" w:cs="Myriad Pro"/>
                <w:spacing w:val="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w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een</w:t>
            </w:r>
            <w:r>
              <w:rPr>
                <w:rFonts w:ascii="Myriad Pro" w:eastAsia="Myriad Pro" w:hAnsi="Myriad Pro" w:cs="Myriad Pro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v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ariables</w:t>
            </w:r>
            <w:r>
              <w:rPr>
                <w:rFonts w:ascii="Myriad Pro" w:eastAsia="Myriad Pro" w:hAnsi="Myriad Pro" w:cs="Myriad Pro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ide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tifying</w:t>
            </w:r>
            <w:r>
              <w:rPr>
                <w:rFonts w:ascii="Myriad Pro" w:eastAsia="Myriad Pro" w:hAnsi="Myriad Pro" w:cs="Myriad Pro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in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onsis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encies</w:t>
            </w:r>
          </w:p>
          <w:p w:rsidR="00464EE3" w:rsidRPr="00C544F8" w:rsidRDefault="00464EE3" w:rsidP="00464EE3">
            <w:pPr>
              <w:pStyle w:val="TableParagraph"/>
              <w:spacing w:before="3" w:line="110" w:lineRule="exact"/>
              <w:rPr>
                <w:sz w:val="16"/>
                <w:szCs w:val="16"/>
              </w:rPr>
            </w:pP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b/>
                <w:spacing w:val="-3"/>
                <w:w w:val="95"/>
                <w:sz w:val="16"/>
                <w:szCs w:val="16"/>
              </w:rPr>
              <w:t xml:space="preserve">Science: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U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se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2"/>
                <w:w w:val="95"/>
                <w:sz w:val="16"/>
                <w:szCs w:val="16"/>
              </w:rPr>
              <w:t>k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wledge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of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scie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tific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on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epts</w:t>
            </w:r>
            <w:r>
              <w:rPr>
                <w:rFonts w:ascii="Myriad Pro" w:eastAsia="Myriad Pro" w:hAnsi="Myriad Pro" w:cs="Myriad Pro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w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onclusions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th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onsis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3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with</w:t>
            </w:r>
            <w:r>
              <w:rPr>
                <w:rFonts w:ascii="Myriad Pro" w:eastAsia="Myriad Pro" w:hAnsi="Myriad Pro" w:cs="Myriad Pro"/>
                <w:spacing w:val="-20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eviden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270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b/>
                <w:spacing w:val="-3"/>
                <w:w w:val="95"/>
                <w:sz w:val="16"/>
                <w:szCs w:val="16"/>
              </w:rPr>
              <w:t xml:space="preserve">Science: 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v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alu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4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onclusion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s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,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including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ide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tifying</w:t>
            </w:r>
            <w:r>
              <w:rPr>
                <w:rFonts w:ascii="Myriad Pro" w:eastAsia="Myriad Pro" w:hAnsi="Myriad Pro" w:cs="Myriad Pro"/>
                <w:spacing w:val="-14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sou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es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of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un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tai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spacing w:val="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y</w:t>
            </w:r>
            <w:r>
              <w:rPr>
                <w:rFonts w:ascii="Myriad Pro" w:eastAsia="Myriad Pro" w:hAnsi="Myriad Pro" w:cs="Myriad Pro"/>
                <w:spacing w:val="-14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possible</w:t>
            </w:r>
            <w:r>
              <w:rPr>
                <w:rFonts w:ascii="Myriad Pro" w:eastAsia="Myriad Pro" w:hAnsi="Myriad Pro" w:cs="Myriad Pro"/>
                <w:w w:val="93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al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ern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v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xplan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tion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s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,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describe</w:t>
            </w:r>
            <w:r>
              <w:rPr>
                <w:rFonts w:ascii="Myriad Pro" w:eastAsia="Myriad Pro" w:hAnsi="Myriad Pro" w:cs="Myriad Pro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specific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w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y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imp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rov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the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quali</w:t>
            </w:r>
            <w:r>
              <w:rPr>
                <w:rFonts w:ascii="Myriad Pro" w:eastAsia="Myriad Pro" w:hAnsi="Myriad Pro" w:cs="Myriad Pro"/>
                <w:spacing w:val="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y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of</w:t>
            </w:r>
            <w:r>
              <w:rPr>
                <w:rFonts w:ascii="Myriad Pro" w:eastAsia="Myriad Pro" w:hAnsi="Myriad Pro" w:cs="Myriad Pro"/>
                <w:w w:val="93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the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ta</w:t>
            </w:r>
          </w:p>
          <w:p w:rsidR="00464EE3" w:rsidRDefault="00464EE3" w:rsidP="00464EE3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b/>
                <w:spacing w:val="-3"/>
                <w:w w:val="95"/>
                <w:sz w:val="16"/>
                <w:szCs w:val="16"/>
              </w:rPr>
              <w:t xml:space="preserve">Science: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ritically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anal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y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se</w:t>
            </w:r>
            <w:proofErr w:type="spellEnd"/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the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v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alidi</w:t>
            </w:r>
            <w:r>
              <w:rPr>
                <w:rFonts w:ascii="Myriad Pro" w:eastAsia="Myriad Pro" w:hAnsi="Myriad Pro" w:cs="Myriad Pro"/>
                <w:spacing w:val="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y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of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in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f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orm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tion</w:t>
            </w:r>
            <w:r>
              <w:rPr>
                <w:rFonts w:ascii="Myriad Pro" w:eastAsia="Myriad Pro" w:hAnsi="Myriad Pro" w:cs="Myriad Pro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in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onda</w:t>
            </w:r>
            <w:r>
              <w:rPr>
                <w:rFonts w:ascii="Myriad Pro" w:eastAsia="Myriad Pro" w:hAnsi="Myriad Pro" w:cs="Myriad Pro"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y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sou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es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v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alu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w w:val="93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the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app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oaches</w:t>
            </w:r>
            <w:r>
              <w:rPr>
                <w:rFonts w:ascii="Myriad Pro" w:eastAsia="Myriad Pro" w:hAnsi="Myriad Pro" w:cs="Myriad Pro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used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spacing w:val="-10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sol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v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1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p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oblems</w:t>
            </w: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</w:p>
          <w:p w:rsidR="00464EE3" w:rsidRDefault="00464EE3" w:rsidP="00464EE3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b/>
                <w:spacing w:val="-3"/>
                <w:w w:val="95"/>
                <w:sz w:val="16"/>
                <w:szCs w:val="16"/>
              </w:rPr>
              <w:t xml:space="preserve">Science: 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ommunic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scie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tific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ideas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in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f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orm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tion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f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or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spacing w:val="-13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pa</w:t>
            </w:r>
            <w:r>
              <w:rPr>
                <w:rFonts w:ascii="Myriad Pro" w:eastAsia="Myriad Pro" w:hAnsi="Myriad Pro" w:cs="Myriad Pro"/>
                <w:spacing w:val="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ticular</w:t>
            </w:r>
            <w:r>
              <w:rPr>
                <w:rFonts w:ascii="Myriad Pro" w:eastAsia="Myriad Pro" w:hAnsi="Myriad Pro" w:cs="Myriad Pro"/>
                <w:spacing w:val="-12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purpos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,</w:t>
            </w:r>
            <w:r>
              <w:rPr>
                <w:rFonts w:ascii="Myriad Pro" w:eastAsia="Myriad Pro" w:hAnsi="Myriad Pro" w:cs="Myriad Pro"/>
                <w:w w:val="93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including</w:t>
            </w:r>
            <w:r>
              <w:rPr>
                <w:rFonts w:ascii="Myriad Pro" w:eastAsia="Myriad Pro" w:hAnsi="Myriad Pro" w:cs="Myriad Pro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onstru</w:t>
            </w:r>
            <w:r>
              <w:rPr>
                <w:rFonts w:ascii="Myriad Pro" w:eastAsia="Myriad Pro" w:hAnsi="Myriad Pro" w:cs="Myriad Pro"/>
                <w:spacing w:val="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ting</w:t>
            </w:r>
            <w:r>
              <w:rPr>
                <w:rFonts w:ascii="Myriad Pro" w:eastAsia="Myriad Pro" w:hAnsi="Myriad Pro" w:cs="Myriad Pro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eviden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spacing w:val="4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-based</w:t>
            </w:r>
            <w:r>
              <w:rPr>
                <w:rFonts w:ascii="Myriad Pro" w:eastAsia="Myriad Pro" w:hAnsi="Myriad Pro" w:cs="Myriad Pro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gume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ts</w:t>
            </w:r>
            <w:r>
              <w:rPr>
                <w:rFonts w:ascii="Myriad Pro" w:eastAsia="Myriad Pro" w:hAnsi="Myriad Pro" w:cs="Myriad Pro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16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using</w:t>
            </w:r>
            <w:r>
              <w:rPr>
                <w:rFonts w:ascii="Myriad Pro" w:eastAsia="Myriad Pro" w:hAnsi="Myriad Pro" w:cs="Myriad Pro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app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opri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w w:val="93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scie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tific</w:t>
            </w:r>
            <w:r>
              <w:rPr>
                <w:rFonts w:ascii="Myriad Pro" w:eastAsia="Myriad Pro" w:hAnsi="Myriad Pro" w:cs="Myriad Pro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languag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,</w:t>
            </w:r>
            <w:r>
              <w:rPr>
                <w:rFonts w:ascii="Myriad Pro" w:eastAsia="Myriad Pro" w:hAnsi="Myriad Pro" w:cs="Myriad Pro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nv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tions</w:t>
            </w:r>
            <w:r>
              <w:rPr>
                <w:rFonts w:ascii="Myriad Pro" w:eastAsia="Myriad Pro" w:hAnsi="Myriad Pro" w:cs="Myriad Pro"/>
                <w:spacing w:val="-17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>
              <w:rPr>
                <w:rFonts w:ascii="Myriad Pro" w:eastAsia="Myriad Pro" w:hAnsi="Myriad Pro" w:cs="Myriad Pro"/>
                <w:spacing w:val="-18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ep</w:t>
            </w: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ese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</w:t>
            </w:r>
            <w:r>
              <w:rPr>
                <w:rFonts w:ascii="Myriad Pro" w:eastAsia="Myriad Pro" w:hAnsi="Myriad Pro" w:cs="Myriad Pro"/>
                <w:spacing w:val="-1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tions</w:t>
            </w:r>
          </w:p>
          <w:p w:rsidR="00C544F8" w:rsidRDefault="00C544F8" w:rsidP="00464EE3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C544F8" w:rsidRPr="008520A0" w:rsidRDefault="00C544F8" w:rsidP="00C544F8">
            <w:pPr>
              <w:pStyle w:val="TableParagraph"/>
              <w:spacing w:before="28" w:line="150" w:lineRule="exact"/>
              <w:ind w:left="54" w:right="146"/>
              <w:rPr>
                <w:rFonts w:ascii="Myriad Pro" w:eastAsia="Myriad Pro" w:hAnsi="Myriad Pro" w:cs="Myriad Pro"/>
                <w:sz w:val="16"/>
                <w:szCs w:val="16"/>
              </w:rPr>
            </w:pPr>
            <w:proofErr w:type="spellStart"/>
            <w:r>
              <w:rPr>
                <w:rFonts w:ascii="Myriad Pro" w:eastAsia="Myriad Pro" w:hAnsi="Myriad Pro" w:cs="Myriad Pro"/>
                <w:b/>
                <w:color w:val="231F20"/>
                <w:spacing w:val="-1"/>
                <w:w w:val="95"/>
                <w:sz w:val="16"/>
                <w:szCs w:val="16"/>
              </w:rPr>
              <w:t>Maths</w:t>
            </w:r>
            <w:proofErr w:type="spellEnd"/>
            <w:r>
              <w:rPr>
                <w:rFonts w:ascii="Myriad Pro" w:eastAsia="Myriad Pro" w:hAnsi="Myriad Pro" w:cs="Myriad Pro"/>
                <w:b/>
                <w:color w:val="231F20"/>
                <w:spacing w:val="-1"/>
                <w:w w:val="95"/>
                <w:sz w:val="16"/>
                <w:szCs w:val="16"/>
              </w:rPr>
              <w:t xml:space="preserve">: </w:t>
            </w:r>
            <w:r w:rsidRPr="008520A0">
              <w:rPr>
                <w:rFonts w:ascii="Myriad Pro" w:eastAsia="Myriad Pro" w:hAnsi="Myriad Pro" w:cs="Myriad Pro"/>
                <w:color w:val="231F20"/>
                <w:spacing w:val="-1"/>
                <w:w w:val="95"/>
                <w:sz w:val="16"/>
                <w:szCs w:val="16"/>
              </w:rPr>
              <w:t>C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alcul</w:t>
            </w:r>
            <w:r w:rsidRPr="008520A0">
              <w:rPr>
                <w:rFonts w:ascii="Myriad Pro" w:eastAsia="Myriad Pro" w:hAnsi="Myriad Pro" w:cs="Myriad Pro"/>
                <w:color w:val="231F20"/>
                <w:spacing w:val="-1"/>
                <w:w w:val="95"/>
                <w:sz w:val="16"/>
                <w:szCs w:val="16"/>
              </w:rPr>
              <w:t>at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e</w:t>
            </w:r>
            <w:r w:rsidRPr="008520A0">
              <w:rPr>
                <w:rFonts w:ascii="Myriad Pro" w:eastAsia="Myriad Pro" w:hAnsi="Myriad Pro" w:cs="Myriad Pro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and</w:t>
            </w:r>
            <w:r w:rsidRPr="008520A0">
              <w:rPr>
                <w:rFonts w:ascii="Myriad Pro" w:eastAsia="Myriad Pro" w:hAnsi="Myriad Pro" w:cs="Myriad Pro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i</w:t>
            </w:r>
            <w:r w:rsidRPr="008520A0">
              <w:rPr>
                <w:rFonts w:ascii="Myriad Pro" w:eastAsia="Myriad Pro" w:hAnsi="Myriad Pro" w:cs="Myriad Pro"/>
                <w:color w:val="231F20"/>
                <w:spacing w:val="-1"/>
                <w:w w:val="95"/>
                <w:sz w:val="16"/>
                <w:szCs w:val="16"/>
              </w:rPr>
              <w:t>nt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erp</w:t>
            </w:r>
            <w:r w:rsidRPr="008520A0">
              <w:rPr>
                <w:rFonts w:ascii="Myriad Pro" w:eastAsia="Myriad Pro" w:hAnsi="Myriad Pro" w:cs="Myriad Pro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et</w:t>
            </w:r>
            <w:r w:rsidRPr="008520A0">
              <w:rPr>
                <w:rFonts w:ascii="Myriad Pro" w:eastAsia="Myriad Pro" w:hAnsi="Myriad Pro" w:cs="Myriad Pro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the</w:t>
            </w:r>
            <w:r w:rsidRPr="008520A0">
              <w:rPr>
                <w:rFonts w:ascii="Myriad Pro" w:eastAsia="Myriad Pro" w:hAnsi="Myriad Pro" w:cs="Myriad Pro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mean</w:t>
            </w:r>
            <w:r w:rsidRPr="008520A0">
              <w:rPr>
                <w:rFonts w:ascii="Myriad Pro" w:eastAsia="Myriad Pro" w:hAnsi="Myriad Pro" w:cs="Myriad Pro"/>
                <w:color w:val="231F20"/>
                <w:spacing w:val="-8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and</w:t>
            </w:r>
            <w:r w:rsidRPr="008520A0">
              <w:rPr>
                <w:rFonts w:ascii="Myriad Pro" w:eastAsia="Myriad Pro" w:hAnsi="Myriad Pro" w:cs="Myriad Pro"/>
                <w:color w:val="231F20"/>
                <w:w w:val="93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standa</w:t>
            </w:r>
            <w:r w:rsidRPr="008520A0">
              <w:rPr>
                <w:rFonts w:ascii="Myriad Pro" w:eastAsia="Myriad Pro" w:hAnsi="Myriad Pro" w:cs="Myriad Pro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d</w:t>
            </w:r>
            <w:r w:rsidRPr="008520A0">
              <w:rPr>
                <w:rFonts w:ascii="Myriad Pro" w:eastAsia="Myriad Pro" w:hAnsi="Myriad Pro" w:cs="Myriad Pro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devi</w:t>
            </w:r>
            <w:r w:rsidRPr="008520A0">
              <w:rPr>
                <w:rFonts w:ascii="Myriad Pro" w:eastAsia="Myriad Pro" w:hAnsi="Myriad Pro" w:cs="Myriad Pro"/>
                <w:color w:val="231F20"/>
                <w:spacing w:val="-1"/>
                <w:w w:val="95"/>
                <w:sz w:val="16"/>
                <w:szCs w:val="16"/>
              </w:rPr>
              <w:t>a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tion</w:t>
            </w:r>
            <w:r w:rsidRPr="008520A0">
              <w:rPr>
                <w:rFonts w:ascii="Myriad Pro" w:eastAsia="Myriad Pro" w:hAnsi="Myriad Pro" w:cs="Myriad Pro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of</w:t>
            </w:r>
            <w:r w:rsidRPr="008520A0">
              <w:rPr>
                <w:rFonts w:ascii="Myriad Pro" w:eastAsia="Myriad Pro" w:hAnsi="Myriad Pro" w:cs="Myriad Pro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d</w:t>
            </w:r>
            <w:r w:rsidRPr="008520A0">
              <w:rPr>
                <w:rFonts w:ascii="Myriad Pro" w:eastAsia="Myriad Pro" w:hAnsi="Myriad Pro" w:cs="Myriad Pro"/>
                <w:color w:val="231F20"/>
                <w:spacing w:val="-1"/>
                <w:w w:val="95"/>
                <w:sz w:val="16"/>
                <w:szCs w:val="16"/>
              </w:rPr>
              <w:t>a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ta</w:t>
            </w:r>
            <w:r w:rsidRPr="008520A0">
              <w:rPr>
                <w:rFonts w:ascii="Myriad Pro" w:eastAsia="Myriad Pro" w:hAnsi="Myriad Pro" w:cs="Myriad Pro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and</w:t>
            </w:r>
            <w:r w:rsidRPr="008520A0">
              <w:rPr>
                <w:rFonts w:ascii="Myriad Pro" w:eastAsia="Myriad Pro" w:hAnsi="Myriad Pro" w:cs="Myriad Pro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use</w:t>
            </w:r>
            <w:r w:rsidRPr="008520A0">
              <w:rPr>
                <w:rFonts w:ascii="Myriad Pro" w:eastAsia="Myriad Pro" w:hAnsi="Myriad Pro" w:cs="Myriad Pro"/>
                <w:color w:val="231F20"/>
                <w:spacing w:val="-6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these</w:t>
            </w:r>
            <w:r w:rsidRPr="008520A0">
              <w:rPr>
                <w:rFonts w:ascii="Myriad Pro" w:eastAsia="Myriad Pro" w:hAnsi="Myriad Pro" w:cs="Myriad Pro"/>
                <w:color w:val="231F20"/>
                <w:spacing w:val="-7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spacing w:val="-1"/>
                <w:w w:val="95"/>
                <w:sz w:val="16"/>
                <w:szCs w:val="16"/>
              </w:rPr>
              <w:t>t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o</w:t>
            </w:r>
            <w:r w:rsidRPr="008520A0">
              <w:rPr>
                <w:rFonts w:ascii="Myriad Pro" w:eastAsia="Myriad Pro" w:hAnsi="Myriad Pro" w:cs="Myriad Pro"/>
                <w:color w:val="231F20"/>
                <w:w w:val="93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spacing w:val="-1"/>
                <w:w w:val="95"/>
                <w:sz w:val="16"/>
                <w:szCs w:val="16"/>
              </w:rPr>
              <w:t>c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ompa</w:t>
            </w:r>
            <w:r w:rsidRPr="008520A0">
              <w:rPr>
                <w:rFonts w:ascii="Myriad Pro" w:eastAsia="Myriad Pro" w:hAnsi="Myriad Pro" w:cs="Myriad Pro"/>
                <w:color w:val="231F20"/>
                <w:spacing w:val="-3"/>
                <w:w w:val="95"/>
                <w:sz w:val="16"/>
                <w:szCs w:val="16"/>
              </w:rPr>
              <w:t>r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e</w:t>
            </w:r>
            <w:r w:rsidRPr="008520A0">
              <w:rPr>
                <w:rFonts w:ascii="Myriad Pro" w:eastAsia="Myriad Pro" w:hAnsi="Myriad Pro" w:cs="Myriad Pro"/>
                <w:color w:val="231F20"/>
                <w:spacing w:val="-10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d</w:t>
            </w:r>
            <w:r w:rsidRPr="008520A0">
              <w:rPr>
                <w:rFonts w:ascii="Myriad Pro" w:eastAsia="Myriad Pro" w:hAnsi="Myriad Pro" w:cs="Myriad Pro"/>
                <w:color w:val="231F20"/>
                <w:spacing w:val="-1"/>
                <w:w w:val="95"/>
                <w:sz w:val="16"/>
                <w:szCs w:val="16"/>
              </w:rPr>
              <w:t>a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ta</w:t>
            </w:r>
            <w:r w:rsidRPr="008520A0">
              <w:rPr>
                <w:rFonts w:ascii="Myriad Pro" w:eastAsia="Myriad Pro" w:hAnsi="Myriad Pro" w:cs="Myriad Pro"/>
                <w:color w:val="231F20"/>
                <w:spacing w:val="-9"/>
                <w:w w:val="95"/>
                <w:sz w:val="16"/>
                <w:szCs w:val="16"/>
              </w:rPr>
              <w:t xml:space="preserve"> </w:t>
            </w:r>
            <w:r w:rsidRPr="008520A0">
              <w:rPr>
                <w:rFonts w:ascii="Myriad Pro" w:eastAsia="Myriad Pro" w:hAnsi="Myriad Pro" w:cs="Myriad Pro"/>
                <w:color w:val="231F20"/>
                <w:w w:val="95"/>
                <w:sz w:val="16"/>
                <w:szCs w:val="16"/>
              </w:rPr>
              <w:t>sets</w:t>
            </w:r>
          </w:p>
          <w:p w:rsidR="00C544F8" w:rsidRDefault="00C544F8" w:rsidP="00464EE3">
            <w:pPr>
              <w:pStyle w:val="TableParagraph"/>
              <w:spacing w:before="26" w:line="180" w:lineRule="exact"/>
              <w:ind w:left="54" w:right="251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  <w:tr w:rsidR="00464EE3" w:rsidTr="00406CDF">
        <w:trPr>
          <w:trHeight w:hRule="exact" w:val="3155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E3" w:rsidRDefault="00BC6F03" w:rsidP="009D6025">
            <w:pPr>
              <w:pStyle w:val="TableParagraph"/>
              <w:spacing w:before="25" w:line="200" w:lineRule="exact"/>
              <w:ind w:left="54" w:right="42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sz w:val="18"/>
                <w:szCs w:val="18"/>
              </w:rPr>
              <w:t>Issues Investigation and Debate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E3" w:rsidRDefault="009D6EBB" w:rsidP="009D6EBB">
            <w:pPr>
              <w:pStyle w:val="TableParagraph"/>
              <w:spacing w:before="26" w:line="180" w:lineRule="exact"/>
              <w:ind w:left="54" w:right="241"/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 xml:space="preserve">Students will find relevant issues in the community and explore both sides of the issue. They will </w:t>
            </w:r>
            <w:r w:rsidR="003B7DB1">
              <w:rPr>
                <w:rFonts w:ascii="Myriad Pro" w:eastAsia="Myriad Pro" w:hAnsi="Myriad Pro" w:cs="Myriad Pro"/>
                <w:spacing w:val="-3"/>
                <w:w w:val="95"/>
                <w:sz w:val="16"/>
                <w:szCs w:val="16"/>
              </w:rPr>
              <w:t xml:space="preserve">learn how to build an argument and use references to support their ideas. This will prepare students for </w:t>
            </w:r>
          </w:p>
        </w:tc>
        <w:tc>
          <w:tcPr>
            <w:tcW w:w="10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E3" w:rsidRPr="003B7DB1" w:rsidRDefault="009D6EBB" w:rsidP="009D6EBB">
            <w:pPr>
              <w:pStyle w:val="TableParagraph"/>
              <w:spacing w:line="180" w:lineRule="exact"/>
              <w:ind w:right="326"/>
              <w:jc w:val="both"/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 xml:space="preserve">  </w:t>
            </w:r>
            <w:r w:rsidR="00BC6F03" w:rsidRPr="00BC6F03"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>Civics:</w:t>
            </w:r>
            <w:r w:rsidR="00BC6F03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 w:rsidR="00BC6F03" w:rsidRPr="00BC6F03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Critically evaluate information and ideas from a range of sources in relation to civics and citizenship topics and issues</w:t>
            </w:r>
          </w:p>
          <w:p w:rsidR="00BC6F03" w:rsidRPr="00BC6F03" w:rsidRDefault="00BC6F03" w:rsidP="00282FFF">
            <w:pPr>
              <w:pStyle w:val="TableParagraph"/>
              <w:spacing w:line="180" w:lineRule="exact"/>
              <w:ind w:left="54" w:right="326"/>
              <w:jc w:val="both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</w:p>
          <w:p w:rsidR="00BC6F03" w:rsidRDefault="00BC6F03" w:rsidP="00282FFF">
            <w:pPr>
              <w:pStyle w:val="TableParagraph"/>
              <w:spacing w:line="180" w:lineRule="exact"/>
              <w:ind w:left="54" w:right="326"/>
              <w:jc w:val="both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 w:rsidRPr="00BC6F03"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>Civics:</w:t>
            </w:r>
            <w:r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 xml:space="preserve"> </w:t>
            </w:r>
            <w:r w:rsidRPr="00BC6F03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Account for different interpretations and points of view</w:t>
            </w:r>
          </w:p>
          <w:p w:rsidR="00BC6F03" w:rsidRDefault="00BC6F03" w:rsidP="00282FFF">
            <w:pPr>
              <w:pStyle w:val="TableParagraph"/>
              <w:spacing w:line="180" w:lineRule="exact"/>
              <w:ind w:left="54" w:right="326"/>
              <w:jc w:val="both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</w:p>
          <w:p w:rsidR="00BC6F03" w:rsidRDefault="00BC6F03" w:rsidP="00282FFF">
            <w:pPr>
              <w:pStyle w:val="TableParagraph"/>
              <w:spacing w:line="180" w:lineRule="exact"/>
              <w:ind w:left="54" w:right="326"/>
              <w:jc w:val="both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 w:rsidRPr="00BC6F03"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>Civics:</w:t>
            </w:r>
            <w:r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 xml:space="preserve"> </w:t>
            </w:r>
            <w:r w:rsidRPr="00BC6F03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Identify, gather and sort information and ideas from a range of sources and reference as appropriate</w:t>
            </w:r>
          </w:p>
          <w:p w:rsidR="00BC6F03" w:rsidRDefault="00BC6F03" w:rsidP="00282FFF">
            <w:pPr>
              <w:pStyle w:val="TableParagraph"/>
              <w:spacing w:line="180" w:lineRule="exact"/>
              <w:ind w:left="54" w:right="326"/>
              <w:jc w:val="both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</w:p>
          <w:p w:rsidR="00BC6F03" w:rsidRDefault="00BC6F03" w:rsidP="00282FFF">
            <w:pPr>
              <w:pStyle w:val="TableParagraph"/>
              <w:spacing w:line="180" w:lineRule="exact"/>
              <w:ind w:left="54" w:right="326"/>
              <w:jc w:val="both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 w:rsidRPr="00BC6F03"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>Civics:</w:t>
            </w:r>
            <w:r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 xml:space="preserve"> </w:t>
            </w:r>
            <w:proofErr w:type="spellStart"/>
            <w:r w:rsidRPr="00BC6F03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Recognise</w:t>
            </w:r>
            <w:proofErr w:type="spellEnd"/>
            <w:r w:rsidRPr="00BC6F03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and consider multiple perspectives and ambiguities, and use strategies to negotiate and resolve contentious issues</w:t>
            </w:r>
          </w:p>
          <w:p w:rsidR="00BC6F03" w:rsidRDefault="00BC6F03" w:rsidP="00282FFF">
            <w:pPr>
              <w:pStyle w:val="TableParagraph"/>
              <w:spacing w:line="180" w:lineRule="exact"/>
              <w:ind w:left="54" w:right="326"/>
              <w:jc w:val="both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</w:p>
          <w:p w:rsidR="00BC6F03" w:rsidRDefault="00BC6F03" w:rsidP="00282FFF">
            <w:pPr>
              <w:pStyle w:val="TableParagraph"/>
              <w:spacing w:line="180" w:lineRule="exact"/>
              <w:ind w:left="54" w:right="326"/>
              <w:jc w:val="both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 w:rsidRPr="00BC6F03"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>Civics:</w:t>
            </w:r>
            <w:r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 xml:space="preserve"> </w:t>
            </w:r>
            <w:r w:rsidRPr="00BC6F03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Present evidence-based civics and citizenship arguments using subject- specific language</w:t>
            </w:r>
          </w:p>
          <w:p w:rsidR="004D4B45" w:rsidRDefault="004D4B45" w:rsidP="00282FFF">
            <w:pPr>
              <w:pStyle w:val="TableParagraph"/>
              <w:spacing w:line="180" w:lineRule="exact"/>
              <w:ind w:left="54" w:right="326"/>
              <w:jc w:val="both"/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</w:pPr>
          </w:p>
          <w:p w:rsidR="004D4B45" w:rsidRDefault="004D4B45" w:rsidP="00282FFF">
            <w:pPr>
              <w:pStyle w:val="TableParagraph"/>
              <w:spacing w:line="180" w:lineRule="exact"/>
              <w:ind w:left="54" w:right="326"/>
              <w:jc w:val="both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 xml:space="preserve">English: </w:t>
            </w:r>
            <w:r w:rsidRPr="004D4B45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Understand conventions for citing others, and how to reference these in different ways</w:t>
            </w:r>
          </w:p>
          <w:p w:rsidR="004D4B45" w:rsidRDefault="004D4B45" w:rsidP="00282FFF">
            <w:pPr>
              <w:pStyle w:val="TableParagraph"/>
              <w:spacing w:line="180" w:lineRule="exact"/>
              <w:ind w:left="54" w:right="326"/>
              <w:jc w:val="both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</w:p>
          <w:p w:rsidR="004D4B45" w:rsidRPr="004D4B45" w:rsidRDefault="004D4B45" w:rsidP="004D4B45">
            <w:pPr>
              <w:pStyle w:val="TableParagraph"/>
              <w:spacing w:before="28" w:line="160" w:lineRule="exact"/>
              <w:ind w:left="54" w:right="490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 w:rsidRPr="004D4B45"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>English:</w:t>
            </w:r>
            <w:r>
              <w:rPr>
                <w:rFonts w:ascii="Myriad Pro" w:eastAsia="Myriad Pro" w:hAnsi="Myriad Pro" w:cs="Myriad Pro"/>
                <w:b/>
                <w:spacing w:val="-1"/>
                <w:w w:val="95"/>
                <w:sz w:val="14"/>
                <w:szCs w:val="14"/>
              </w:rPr>
              <w:t xml:space="preserve"> </w:t>
            </w:r>
            <w:r w:rsidRPr="004D4B45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Plan, rehearse and deliver presentations selecting and sequencing appropriate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 w:rsidRPr="004D4B45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content and multimodal elements to influence a course of action</w:t>
            </w:r>
          </w:p>
          <w:p w:rsidR="004D4B45" w:rsidRDefault="004D4B45" w:rsidP="004D4B45">
            <w:pPr>
              <w:pStyle w:val="TableParagraph"/>
              <w:spacing w:line="180" w:lineRule="exact"/>
              <w:ind w:left="54" w:right="326"/>
              <w:jc w:val="both"/>
              <w:rPr>
                <w:rFonts w:ascii="Myriad Pro" w:eastAsia="Myriad Pro" w:hAnsi="Myriad Pro" w:cs="Myriad Pro"/>
                <w:w w:val="95"/>
                <w:sz w:val="14"/>
                <w:szCs w:val="14"/>
              </w:rPr>
            </w:pPr>
          </w:p>
          <w:p w:rsidR="004D4B45" w:rsidRPr="00BC6F03" w:rsidRDefault="004D4B45" w:rsidP="004D4B45">
            <w:pPr>
              <w:pStyle w:val="TableParagraph"/>
              <w:spacing w:line="180" w:lineRule="exact"/>
              <w:ind w:left="54" w:right="326"/>
              <w:jc w:val="both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 w:rsidRPr="004D4B45"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>English:</w:t>
            </w:r>
            <w:r>
              <w:rPr>
                <w:rFonts w:ascii="Myriad Pro" w:eastAsia="Myriad Pro" w:hAnsi="Myriad Pro" w:cs="Myriad Pro"/>
                <w:b/>
                <w:spacing w:val="-1"/>
                <w:w w:val="95"/>
                <w:sz w:val="14"/>
                <w:szCs w:val="14"/>
              </w:rPr>
              <w:t xml:space="preserve"> </w:t>
            </w:r>
            <w:r w:rsidRPr="004D4B45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Use </w:t>
            </w:r>
            <w:proofErr w:type="spellStart"/>
            <w:r w:rsidRPr="004D4B45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organisation</w:t>
            </w:r>
            <w:proofErr w:type="spellEnd"/>
            <w:r w:rsidRPr="004D4B45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patterns, voice and language conventions to present a point of view on a subject, speaking clearly, coherently and with effect, using logic, imagery and rhetorical devices to engage audiences</w:t>
            </w:r>
          </w:p>
        </w:tc>
      </w:tr>
      <w:tr w:rsidR="00464EE3" w:rsidTr="00E64459">
        <w:trPr>
          <w:trHeight w:hRule="exact" w:val="995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E3" w:rsidRDefault="00406CDF" w:rsidP="009D6025">
            <w:pPr>
              <w:pStyle w:val="TableParagraph"/>
              <w:spacing w:before="25" w:line="200" w:lineRule="exact"/>
              <w:ind w:left="54" w:right="42"/>
              <w:rPr>
                <w:rFonts w:ascii="Myriad Pro" w:eastAsia="Myriad Pro" w:hAnsi="Myriad Pro" w:cs="Myriad Pro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spacing w:val="-1"/>
                <w:sz w:val="18"/>
                <w:szCs w:val="18"/>
              </w:rPr>
              <w:t>Understanding SACE and the</w:t>
            </w:r>
            <w:r w:rsidR="00464EE3">
              <w:rPr>
                <w:rFonts w:ascii="Myriad Pro" w:eastAsia="Myriad Pro" w:hAnsi="Myriad Pro" w:cs="Myriad Pro"/>
                <w:spacing w:val="-1"/>
                <w:sz w:val="18"/>
                <w:szCs w:val="18"/>
              </w:rPr>
              <w:t xml:space="preserve"> Capabilities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EE3" w:rsidRDefault="009D6EBB" w:rsidP="00282FFF">
            <w:pPr>
              <w:pStyle w:val="TableParagraph"/>
              <w:spacing w:before="26" w:line="180" w:lineRule="exact"/>
              <w:ind w:left="54" w:right="337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To provide students with an opportunity to develop and manage SMART learning goals aligned to the SACE capabilities. These will be used for PLP assessment and in PEOLs.</w:t>
            </w:r>
          </w:p>
        </w:tc>
        <w:tc>
          <w:tcPr>
            <w:tcW w:w="10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7DB1" w:rsidRDefault="003B7DB1" w:rsidP="003B7DB1">
            <w:pPr>
              <w:pStyle w:val="TableParagraph"/>
              <w:spacing w:line="180" w:lineRule="exact"/>
              <w:ind w:right="403"/>
              <w:rPr>
                <w:rFonts w:ascii="Myriad Pro" w:eastAsia="Myriad Pro" w:hAnsi="Myriad Pro" w:cs="Myriad Pro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 </w:t>
            </w:r>
          </w:p>
          <w:p w:rsidR="009D6EBB" w:rsidRPr="003B7DB1" w:rsidRDefault="003B7DB1" w:rsidP="009D6EBB">
            <w:pPr>
              <w:pStyle w:val="TableParagraph"/>
              <w:spacing w:line="180" w:lineRule="exact"/>
              <w:ind w:right="403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  <w:r>
              <w:rPr>
                <w:rFonts w:ascii="Myriad Pro" w:eastAsia="Myriad Pro" w:hAnsi="Myriad Pro" w:cs="Myriad Pro"/>
                <w:sz w:val="16"/>
                <w:szCs w:val="16"/>
              </w:rPr>
              <w:t xml:space="preserve">  </w:t>
            </w:r>
            <w:r w:rsidR="00406CDF" w:rsidRPr="00406CDF"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>PLP (SACE):</w:t>
            </w:r>
            <w:r w:rsidR="00406CDF">
              <w:rPr>
                <w:rFonts w:ascii="Myriad Pro" w:eastAsia="Myriad Pro" w:hAnsi="Myriad Pro" w:cs="Myriad Pro"/>
                <w:b/>
                <w:sz w:val="16"/>
                <w:szCs w:val="16"/>
              </w:rPr>
              <w:t xml:space="preserve"> </w:t>
            </w:r>
            <w:r w:rsidR="00406CDF"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Clearly explains understanding of the selected capability or capabilities with insightful and detailed examples</w:t>
            </w:r>
          </w:p>
        </w:tc>
      </w:tr>
      <w:tr w:rsidR="00406CDF" w:rsidTr="00406CDF">
        <w:trPr>
          <w:trHeight w:hRule="exact" w:val="635"/>
        </w:trPr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DF" w:rsidRDefault="00001057" w:rsidP="009D6025">
            <w:pPr>
              <w:pStyle w:val="TableParagraph"/>
              <w:spacing w:before="25" w:line="200" w:lineRule="exact"/>
              <w:ind w:left="54" w:right="42"/>
              <w:rPr>
                <w:rFonts w:ascii="Myriad Pro" w:eastAsia="Myriad Pro" w:hAnsi="Myriad Pro" w:cs="Myriad Pro"/>
                <w:spacing w:val="-1"/>
                <w:sz w:val="18"/>
                <w:szCs w:val="18"/>
              </w:rPr>
            </w:pPr>
            <w:r>
              <w:rPr>
                <w:rFonts w:ascii="Myriad Pro" w:eastAsia="Myriad Pro" w:hAnsi="Myriad Pro" w:cs="Myriad Pro"/>
                <w:spacing w:val="-1"/>
                <w:sz w:val="18"/>
                <w:szCs w:val="18"/>
              </w:rPr>
              <w:t>Interview with a friend</w:t>
            </w:r>
          </w:p>
        </w:tc>
        <w:tc>
          <w:tcPr>
            <w:tcW w:w="2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DF" w:rsidRDefault="00406CDF" w:rsidP="00282FFF">
            <w:pPr>
              <w:pStyle w:val="TableParagraph"/>
              <w:spacing w:before="26" w:line="180" w:lineRule="exact"/>
              <w:ind w:left="54" w:right="337"/>
              <w:rPr>
                <w:rFonts w:ascii="Myriad Pro" w:eastAsia="Myriad Pro" w:hAnsi="Myriad Pro" w:cs="Myriad Pro"/>
                <w:w w:val="95"/>
                <w:sz w:val="16"/>
                <w:szCs w:val="16"/>
              </w:rPr>
            </w:pPr>
          </w:p>
        </w:tc>
        <w:tc>
          <w:tcPr>
            <w:tcW w:w="10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CDF" w:rsidRDefault="00406CDF" w:rsidP="00282FFF">
            <w:pPr>
              <w:pStyle w:val="TableParagraph"/>
              <w:spacing w:line="180" w:lineRule="exact"/>
              <w:ind w:left="54" w:right="403"/>
              <w:rPr>
                <w:rFonts w:ascii="Myriad Pro" w:eastAsia="Myriad Pro" w:hAnsi="Myriad Pro" w:cs="Myriad Pro"/>
                <w:sz w:val="16"/>
                <w:szCs w:val="16"/>
              </w:rPr>
            </w:pPr>
          </w:p>
          <w:p w:rsidR="00406CDF" w:rsidRDefault="00406CDF" w:rsidP="00406CDF">
            <w:pPr>
              <w:pStyle w:val="TableParagraph"/>
              <w:spacing w:before="77" w:line="180" w:lineRule="exact"/>
              <w:ind w:left="105" w:right="449"/>
              <w:rPr>
                <w:rFonts w:ascii="Myriad Pro" w:eastAsia="Myriad Pro" w:hAnsi="Myriad Pro" w:cs="Myriad Pro"/>
                <w:sz w:val="16"/>
                <w:szCs w:val="16"/>
              </w:rPr>
            </w:pPr>
            <w:bookmarkStart w:id="0" w:name="_GoBack"/>
            <w:bookmarkEnd w:id="0"/>
            <w:r w:rsidRPr="00406CDF">
              <w:rPr>
                <w:rFonts w:ascii="Myriad Pro" w:eastAsia="Myriad Pro" w:hAnsi="Myriad Pro" w:cs="Myriad Pro"/>
                <w:b/>
                <w:w w:val="95"/>
                <w:sz w:val="16"/>
                <w:szCs w:val="16"/>
              </w:rPr>
              <w:t>History:</w:t>
            </w:r>
            <w:r>
              <w:rPr>
                <w:rFonts w:ascii="Myriad Pro" w:eastAsia="Myriad Pro" w:hAnsi="Myriad Pro" w:cs="Myriad Pro"/>
                <w:b/>
                <w:spacing w:val="-1"/>
                <w:w w:val="95"/>
                <w:sz w:val="16"/>
                <w:szCs w:val="16"/>
              </w:rPr>
              <w:t xml:space="preserve"> 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U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se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ch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onolo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g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ical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sequencing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o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demonst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rat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the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el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tionship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be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tw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een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v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ts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de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v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elopme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ts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in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dif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f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r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n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t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periods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and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 xml:space="preserve"> 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pla</w:t>
            </w:r>
            <w:r w:rsidRPr="00406CDF"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c</w:t>
            </w:r>
            <w:r>
              <w:rPr>
                <w:rFonts w:ascii="Myriad Pro" w:eastAsia="Myriad Pro" w:hAnsi="Myriad Pro" w:cs="Myriad Pro"/>
                <w:w w:val="95"/>
                <w:sz w:val="16"/>
                <w:szCs w:val="16"/>
              </w:rPr>
              <w:t>es</w:t>
            </w:r>
          </w:p>
          <w:p w:rsidR="00406CDF" w:rsidRDefault="00406CDF" w:rsidP="00282FFF">
            <w:pPr>
              <w:pStyle w:val="TableParagraph"/>
              <w:spacing w:line="180" w:lineRule="exact"/>
              <w:ind w:left="54" w:right="403"/>
              <w:rPr>
                <w:rFonts w:ascii="Myriad Pro" w:eastAsia="Myriad Pro" w:hAnsi="Myriad Pro" w:cs="Myriad Pro"/>
                <w:sz w:val="16"/>
                <w:szCs w:val="16"/>
              </w:rPr>
            </w:pPr>
          </w:p>
        </w:tc>
      </w:tr>
    </w:tbl>
    <w:p w:rsidR="003246F5" w:rsidRDefault="003246F5"/>
    <w:sectPr w:rsidR="003246F5" w:rsidSect="00B86CBB">
      <w:headerReference w:type="default" r:id="rId7"/>
      <w:footerReference w:type="default" r:id="rId8"/>
      <w:pgSz w:w="16838" w:h="11906" w:orient="landscape" w:code="9"/>
      <w:pgMar w:top="720" w:right="720" w:bottom="567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BB" w:rsidRDefault="00B86CBB" w:rsidP="00B86CBB">
      <w:r>
        <w:separator/>
      </w:r>
    </w:p>
  </w:endnote>
  <w:endnote w:type="continuationSeparator" w:id="0">
    <w:p w:rsidR="00B86CBB" w:rsidRDefault="00B86CBB" w:rsidP="00B8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CBB" w:rsidRPr="00B86CBB" w:rsidRDefault="00B86CBB" w:rsidP="00B86CBB">
    <w:pPr>
      <w:pStyle w:val="Foot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406CDF">
      <w:rPr>
        <w:noProof/>
        <w:sz w:val="16"/>
        <w:szCs w:val="16"/>
      </w:rPr>
      <w:t>M:\Teachers\ACARA\Yr 10 Units\AC Are you ready.docx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BB" w:rsidRDefault="00B86CBB" w:rsidP="00B86CBB">
      <w:r>
        <w:separator/>
      </w:r>
    </w:p>
  </w:footnote>
  <w:footnote w:type="continuationSeparator" w:id="0">
    <w:p w:rsidR="00B86CBB" w:rsidRDefault="00B86CBB" w:rsidP="00B8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FE8" w:rsidRDefault="00391FE8" w:rsidP="00391FE8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151130</wp:posOffset>
          </wp:positionV>
          <wp:extent cx="720090" cy="231775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8788400</wp:posOffset>
          </wp:positionH>
          <wp:positionV relativeFrom="page">
            <wp:posOffset>163830</wp:posOffset>
          </wp:positionV>
          <wp:extent cx="1452880" cy="1981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2741295</wp:posOffset>
              </wp:positionH>
              <wp:positionV relativeFrom="page">
                <wp:posOffset>243205</wp:posOffset>
              </wp:positionV>
              <wp:extent cx="3506470" cy="190500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647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FE8" w:rsidRDefault="00391FE8" w:rsidP="00391FE8">
                          <w:pPr>
                            <w:pStyle w:val="BodyText"/>
                            <w:spacing w:line="291" w:lineRule="exact"/>
                          </w:pPr>
                          <w:r>
                            <w:rPr>
                              <w:spacing w:val="-20"/>
                            </w:rPr>
                            <w:t>Y</w:t>
                          </w:r>
                          <w:r>
                            <w:t>ear 10</w:t>
                          </w:r>
                          <w:r w:rsidR="00952E6B">
                            <w:t xml:space="preserve"> Unit Plan: Are You Ready?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5.85pt;margin-top:19.15pt;width:276.1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" filled="f" stroked="f">
              <v:textbox inset="0,0,0,0">
                <w:txbxContent>
                  <w:p w:rsidR="00391FE8" w:rsidRDefault="00391FE8" w:rsidP="00391FE8">
                    <w:pPr>
                      <w:pStyle w:val="BodyText"/>
                      <w:spacing w:line="291" w:lineRule="exact"/>
                    </w:pPr>
                    <w:r>
                      <w:rPr>
                        <w:spacing w:val="-20"/>
                      </w:rPr>
                      <w:t>Y</w:t>
                    </w:r>
                    <w:r>
                      <w:t>ear 10</w:t>
                    </w:r>
                    <w:r w:rsidR="00952E6B">
                      <w:t xml:space="preserve"> Unit Plan: Are You Ready?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91FE8" w:rsidRDefault="00391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59"/>
    <w:rsid w:val="00001057"/>
    <w:rsid w:val="00087727"/>
    <w:rsid w:val="00160575"/>
    <w:rsid w:val="003246F5"/>
    <w:rsid w:val="00391FE8"/>
    <w:rsid w:val="003A6C2A"/>
    <w:rsid w:val="003B7DB1"/>
    <w:rsid w:val="003B7FE6"/>
    <w:rsid w:val="00406CDF"/>
    <w:rsid w:val="00464EE3"/>
    <w:rsid w:val="004B2559"/>
    <w:rsid w:val="004D4B45"/>
    <w:rsid w:val="00952E6B"/>
    <w:rsid w:val="009D6025"/>
    <w:rsid w:val="009D6EBB"/>
    <w:rsid w:val="009F3F87"/>
    <w:rsid w:val="00B86CBB"/>
    <w:rsid w:val="00BB3636"/>
    <w:rsid w:val="00BC6F03"/>
    <w:rsid w:val="00C544F8"/>
    <w:rsid w:val="00E64459"/>
    <w:rsid w:val="00F314F9"/>
    <w:rsid w:val="00FE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113C22"/>
  <w15:docId w15:val="{E5497208-99F0-41D5-A35C-077C02BE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2559"/>
    <w:pPr>
      <w:widowControl w:val="0"/>
    </w:pPr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B2559"/>
    <w:pPr>
      <w:ind w:left="20"/>
    </w:pPr>
    <w:rPr>
      <w:rFonts w:ascii="Myriad Pro" w:eastAsia="Myriad Pro" w:hAnsi="Myriad Pro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B2559"/>
    <w:rPr>
      <w:rFonts w:ascii="Myriad Pro" w:eastAsia="Myriad Pro" w:hAnsi="Myriad Pro"/>
      <w:sz w:val="26"/>
      <w:szCs w:val="26"/>
      <w:lang w:val="en-US"/>
    </w:rPr>
  </w:style>
  <w:style w:type="paragraph" w:styleId="ListParagraph">
    <w:name w:val="List Paragraph"/>
    <w:basedOn w:val="Normal"/>
    <w:uiPriority w:val="1"/>
    <w:qFormat/>
    <w:rsid w:val="004B2559"/>
  </w:style>
  <w:style w:type="paragraph" w:customStyle="1" w:styleId="TableParagraph">
    <w:name w:val="Table Paragraph"/>
    <w:basedOn w:val="Normal"/>
    <w:uiPriority w:val="1"/>
    <w:qFormat/>
    <w:rsid w:val="004B2559"/>
  </w:style>
  <w:style w:type="paragraph" w:styleId="Header">
    <w:name w:val="header"/>
    <w:basedOn w:val="Normal"/>
    <w:link w:val="HeaderChar"/>
    <w:uiPriority w:val="99"/>
    <w:unhideWhenUsed/>
    <w:rsid w:val="00B86C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CBB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6C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CBB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E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6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12A88-A790-4EA4-970C-5622D9E1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Steve Drake</cp:lastModifiedBy>
  <cp:revision>6</cp:revision>
  <cp:lastPrinted>2016-11-28T02:27:00Z</cp:lastPrinted>
  <dcterms:created xsi:type="dcterms:W3CDTF">2016-11-28T00:09:00Z</dcterms:created>
  <dcterms:modified xsi:type="dcterms:W3CDTF">2017-01-25T01:43:00Z</dcterms:modified>
</cp:coreProperties>
</file>